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1E" w:rsidRDefault="004706A9" w:rsidP="004706A9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и оснащенность образовательного процесса.</w:t>
      </w:r>
    </w:p>
    <w:p w:rsidR="004706A9" w:rsidRDefault="004706A9" w:rsidP="004706A9">
      <w:pPr>
        <w:jc w:val="center"/>
        <w:rPr>
          <w:sz w:val="24"/>
          <w:szCs w:val="24"/>
        </w:rPr>
      </w:pPr>
      <w:r>
        <w:rPr>
          <w:sz w:val="24"/>
          <w:szCs w:val="24"/>
        </w:rPr>
        <w:t>1.Наличие оргтехники</w:t>
      </w:r>
    </w:p>
    <w:tbl>
      <w:tblPr>
        <w:tblStyle w:val="a9"/>
        <w:tblW w:w="0" w:type="auto"/>
        <w:tblInd w:w="-34" w:type="dxa"/>
        <w:tblLook w:val="04A0"/>
      </w:tblPr>
      <w:tblGrid>
        <w:gridCol w:w="2269"/>
        <w:gridCol w:w="2126"/>
        <w:gridCol w:w="4252"/>
      </w:tblGrid>
      <w:tr w:rsidR="004706A9" w:rsidTr="004706A9">
        <w:tc>
          <w:tcPr>
            <w:tcW w:w="2269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ПК</w:t>
            </w:r>
          </w:p>
        </w:tc>
        <w:tc>
          <w:tcPr>
            <w:tcW w:w="2126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образовательном процессе</w:t>
            </w:r>
          </w:p>
        </w:tc>
      </w:tr>
      <w:tr w:rsidR="004706A9" w:rsidTr="004706A9">
        <w:tc>
          <w:tcPr>
            <w:tcW w:w="2269" w:type="dxa"/>
          </w:tcPr>
          <w:p w:rsidR="004706A9" w:rsidRP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«</w:t>
            </w:r>
            <w:r>
              <w:rPr>
                <w:sz w:val="24"/>
                <w:szCs w:val="24"/>
                <w:lang w:val="en-US"/>
              </w:rPr>
              <w:t>HP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</w:t>
            </w:r>
          </w:p>
        </w:tc>
      </w:tr>
    </w:tbl>
    <w:p w:rsidR="004706A9" w:rsidRDefault="004706A9" w:rsidP="004706A9">
      <w:pPr>
        <w:jc w:val="center"/>
        <w:rPr>
          <w:sz w:val="24"/>
          <w:szCs w:val="24"/>
        </w:rPr>
      </w:pPr>
    </w:p>
    <w:p w:rsidR="004706A9" w:rsidRDefault="004706A9" w:rsidP="004706A9">
      <w:pPr>
        <w:jc w:val="center"/>
        <w:rPr>
          <w:sz w:val="24"/>
          <w:szCs w:val="24"/>
        </w:rPr>
      </w:pPr>
      <w:r>
        <w:rPr>
          <w:sz w:val="24"/>
          <w:szCs w:val="24"/>
        </w:rPr>
        <w:t>2.Наличие оргтехники</w:t>
      </w:r>
    </w:p>
    <w:tbl>
      <w:tblPr>
        <w:tblStyle w:val="a9"/>
        <w:tblW w:w="0" w:type="auto"/>
        <w:tblInd w:w="-34" w:type="dxa"/>
        <w:tblLook w:val="04A0"/>
      </w:tblPr>
      <w:tblGrid>
        <w:gridCol w:w="4537"/>
        <w:gridCol w:w="2976"/>
      </w:tblGrid>
      <w:tr w:rsidR="004706A9" w:rsidTr="004706A9">
        <w:tc>
          <w:tcPr>
            <w:tcW w:w="4537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4706A9" w:rsidTr="004706A9">
        <w:tc>
          <w:tcPr>
            <w:tcW w:w="4537" w:type="dxa"/>
          </w:tcPr>
          <w:p w:rsidR="004706A9" w:rsidRPr="004706A9" w:rsidRDefault="004706A9" w:rsidP="004706A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«</w:t>
            </w:r>
            <w:r>
              <w:rPr>
                <w:sz w:val="24"/>
                <w:szCs w:val="24"/>
                <w:lang w:val="en-US"/>
              </w:rPr>
              <w:t>Lenovo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706A9" w:rsidRDefault="004706A9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06A9" w:rsidTr="004706A9">
        <w:tc>
          <w:tcPr>
            <w:tcW w:w="4537" w:type="dxa"/>
          </w:tcPr>
          <w:p w:rsidR="004706A9" w:rsidRDefault="00A96376" w:rsidP="00A9637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2976" w:type="dxa"/>
          </w:tcPr>
          <w:p w:rsidR="004706A9" w:rsidRDefault="00A96376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706A9" w:rsidRDefault="004706A9" w:rsidP="004706A9">
      <w:pPr>
        <w:jc w:val="center"/>
        <w:rPr>
          <w:sz w:val="24"/>
          <w:szCs w:val="24"/>
        </w:rPr>
      </w:pPr>
    </w:p>
    <w:p w:rsidR="00A96376" w:rsidRDefault="00A96376" w:rsidP="004706A9">
      <w:pPr>
        <w:jc w:val="center"/>
        <w:rPr>
          <w:sz w:val="24"/>
          <w:szCs w:val="24"/>
        </w:rPr>
      </w:pPr>
      <w:r>
        <w:rPr>
          <w:sz w:val="24"/>
          <w:szCs w:val="24"/>
        </w:rPr>
        <w:t>3.Наличие ТСО</w:t>
      </w:r>
    </w:p>
    <w:tbl>
      <w:tblPr>
        <w:tblStyle w:val="a9"/>
        <w:tblW w:w="0" w:type="auto"/>
        <w:tblInd w:w="-34" w:type="dxa"/>
        <w:tblLook w:val="04A0"/>
      </w:tblPr>
      <w:tblGrid>
        <w:gridCol w:w="4394"/>
        <w:gridCol w:w="4253"/>
      </w:tblGrid>
      <w:tr w:rsidR="00A96376" w:rsidTr="00A96376">
        <w:tc>
          <w:tcPr>
            <w:tcW w:w="4394" w:type="dxa"/>
          </w:tcPr>
          <w:p w:rsidR="00A96376" w:rsidRDefault="00A96376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A96376" w:rsidRDefault="00A96376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96376" w:rsidTr="00A96376">
        <w:tc>
          <w:tcPr>
            <w:tcW w:w="4394" w:type="dxa"/>
          </w:tcPr>
          <w:p w:rsidR="00A96376" w:rsidRDefault="00A96376" w:rsidP="00A9637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4253" w:type="dxa"/>
          </w:tcPr>
          <w:p w:rsidR="00A96376" w:rsidRDefault="00A96376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6376" w:rsidTr="00A96376">
        <w:tc>
          <w:tcPr>
            <w:tcW w:w="4394" w:type="dxa"/>
          </w:tcPr>
          <w:p w:rsidR="00A96376" w:rsidRDefault="00A96376" w:rsidP="00A9637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4253" w:type="dxa"/>
          </w:tcPr>
          <w:p w:rsidR="00A96376" w:rsidRDefault="00A96376" w:rsidP="004706A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6376" w:rsidTr="00A96376">
        <w:tc>
          <w:tcPr>
            <w:tcW w:w="4394" w:type="dxa"/>
          </w:tcPr>
          <w:p w:rsidR="00A96376" w:rsidRDefault="00A96376" w:rsidP="00A9637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96376" w:rsidRDefault="00A96376" w:rsidP="004706A9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96376" w:rsidRDefault="00A96376" w:rsidP="004C3098">
      <w:pPr>
        <w:spacing w:line="240" w:lineRule="auto"/>
        <w:jc w:val="center"/>
        <w:rPr>
          <w:sz w:val="24"/>
          <w:szCs w:val="24"/>
        </w:rPr>
      </w:pPr>
    </w:p>
    <w:p w:rsidR="00A96376" w:rsidRDefault="00A96376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2014-2015 учебном году были проведены работы по материально-техническому оснащению ДОУ:</w:t>
      </w:r>
    </w:p>
    <w:p w:rsidR="00A96376" w:rsidRDefault="00A96376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1.Ремонтные работы и благоустройство</w:t>
      </w:r>
      <w:r w:rsidR="004C3098">
        <w:rPr>
          <w:sz w:val="24"/>
          <w:szCs w:val="24"/>
        </w:rPr>
        <w:t>: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-Ремонт в умывальных и туалетных комнатах;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-покраска и ремонт малых форм на участках;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-покраска и побелка групповых комнат;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2.Приобретение раздаточного материала.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Условия осуществления образовательного процесса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ДОУ реализуется программа по комплексной безопасности учреждения.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1.Противопожарная и антитеррористическая защищенность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целью обеспечения противопожарной и антитеррористической безопасности в здании детского сада имеются: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-автоматическая охранно-пожарная сигнализация;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-кнопка экстренного реагирования и вызова полиции;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-первичные средства пожаротушения;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-эвакуационное освещение на путях эвакуации.</w:t>
      </w:r>
    </w:p>
    <w:p w:rsidR="004C3098" w:rsidRDefault="004C3098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2.Безопасность воспитанников во время образовательного процесса</w:t>
      </w:r>
    </w:p>
    <w:p w:rsidR="004C3098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обеспечения безопасности воспитанников в детском саду осуществляются следующие мероприятия: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-проводятся инструктажи педагогических работников по охране жизни и здоровья детей;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-обучение коллектива действиям в чрезвычайных ситуациях;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-беседы с воспитанниками, посвященные безопасности жизнедеятельности детей, основам пожарной безопасности и правилам поведения детей на дороге.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3.Психологическая безопасность воспитанников обеспечивается и гарантируется: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-нормативно-правовыми актами: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Конвенция о правах ребенка;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Закон « Об образовании»;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Федеральный закон  «Об основных гарантиях прав ребенка в РФ»;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Устав ДОУ.</w:t>
      </w:r>
    </w:p>
    <w:p w:rsidR="0035240E" w:rsidRDefault="0035240E" w:rsidP="004C3098">
      <w:pPr>
        <w:spacing w:line="240" w:lineRule="auto"/>
        <w:rPr>
          <w:sz w:val="24"/>
          <w:szCs w:val="24"/>
        </w:rPr>
      </w:pPr>
    </w:p>
    <w:p w:rsidR="004C3098" w:rsidRDefault="004C3098" w:rsidP="004C3098">
      <w:pPr>
        <w:spacing w:line="240" w:lineRule="auto"/>
        <w:rPr>
          <w:sz w:val="24"/>
          <w:szCs w:val="24"/>
        </w:rPr>
      </w:pPr>
    </w:p>
    <w:p w:rsidR="004C3098" w:rsidRPr="004706A9" w:rsidRDefault="004C3098" w:rsidP="004C3098">
      <w:pPr>
        <w:spacing w:line="240" w:lineRule="auto"/>
        <w:rPr>
          <w:sz w:val="24"/>
          <w:szCs w:val="24"/>
        </w:rPr>
      </w:pPr>
    </w:p>
    <w:sectPr w:rsidR="004C3098" w:rsidRPr="004706A9" w:rsidSect="00470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706A9"/>
    <w:rsid w:val="000C021E"/>
    <w:rsid w:val="0035240E"/>
    <w:rsid w:val="004706A9"/>
    <w:rsid w:val="004C3098"/>
    <w:rsid w:val="00A96376"/>
    <w:rsid w:val="00AF08A7"/>
    <w:rsid w:val="00C03A2E"/>
    <w:rsid w:val="00D7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A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F08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F08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08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08A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F08A7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F0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8">
    <w:name w:val="Subtle Emphasis"/>
    <w:basedOn w:val="a0"/>
    <w:uiPriority w:val="19"/>
    <w:qFormat/>
    <w:rsid w:val="00AF08A7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70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2015-11-26T04:13:00Z</dcterms:created>
  <dcterms:modified xsi:type="dcterms:W3CDTF">2015-11-26T04:54:00Z</dcterms:modified>
</cp:coreProperties>
</file>